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447C9A23"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915D17">
        <w:t>:</w:t>
      </w:r>
      <w:r w:rsidR="00915D17">
        <w:br/>
      </w:r>
      <w:r w:rsidR="000A0FA2">
        <w:rPr>
          <w:i/>
          <w:iCs/>
        </w:rPr>
        <w:t>Wyburns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3D000A69" w:rsidR="00751DED" w:rsidRDefault="000A0FA2">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77777777" w:rsidR="00751DED" w:rsidRDefault="00751DED">
            <w:pPr>
              <w:pStyle w:val="TableRow"/>
            </w:pP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77777777" w:rsidR="00751DED" w:rsidRDefault="00751DED">
            <w:pPr>
              <w:pStyle w:val="TableRow"/>
            </w:pP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6E9BF26B" w:rsidR="00751DED" w:rsidRDefault="000A0FA2">
            <w:pPr>
              <w:pStyle w:val="TableRow"/>
            </w:pPr>
            <w:r>
              <w:t>Mrs Jude</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3AF86A51" w:rsidR="00751DED" w:rsidRDefault="000A0FA2">
            <w:pPr>
              <w:pStyle w:val="TableRow"/>
            </w:pPr>
            <w:r>
              <w:t>Mrs Jude</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10717B1" w:rsidR="00751DED" w:rsidRDefault="000A0FA2">
            <w:pPr>
              <w:pStyle w:val="TableRow"/>
            </w:pPr>
            <w:r>
              <w:t>Essex Music Service</w:t>
            </w:r>
            <w:r w:rsidR="00E122B5">
              <w:t>/Hub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0149" w14:textId="1751B94F" w:rsidR="000A0FA2" w:rsidRDefault="000A0FA2">
            <w:pPr>
              <w:spacing w:before="120" w:after="120"/>
            </w:pPr>
            <w:r>
              <w:rPr>
                <w:rFonts w:cs="Arial"/>
              </w:rPr>
              <w:t xml:space="preserve">At Wyburns we </w:t>
            </w:r>
            <w:r>
              <w:t>deliver high-quality music provision. Music is a universal language and is adapted to meet the needs of every child. We include music cross curricular across subjects.</w:t>
            </w:r>
          </w:p>
          <w:p w14:paraId="353EC266" w14:textId="18FC0228" w:rsidR="000A0FA2" w:rsidRDefault="000A0FA2">
            <w:pPr>
              <w:spacing w:before="120" w:after="120"/>
            </w:pPr>
            <w:r>
              <w:t>Children access music through:</w:t>
            </w:r>
          </w:p>
          <w:p w14:paraId="615A8FAD" w14:textId="2984C1B8" w:rsidR="000A0FA2" w:rsidRDefault="000A0FA2" w:rsidP="000A0FA2">
            <w:pPr>
              <w:pStyle w:val="ListParagraph"/>
              <w:numPr>
                <w:ilvl w:val="0"/>
                <w:numId w:val="18"/>
              </w:numPr>
              <w:spacing w:before="120" w:after="120"/>
            </w:pPr>
            <w:r>
              <w:t>musical Mondays</w:t>
            </w:r>
          </w:p>
          <w:p w14:paraId="7C15F168" w14:textId="72CB317D" w:rsidR="000A0FA2" w:rsidRDefault="000A0FA2" w:rsidP="000A0FA2">
            <w:pPr>
              <w:pStyle w:val="ListParagraph"/>
              <w:numPr>
                <w:ilvl w:val="0"/>
                <w:numId w:val="18"/>
              </w:numPr>
              <w:spacing w:before="120" w:after="120"/>
            </w:pPr>
            <w:r>
              <w:t>singing assemblies twice a week</w:t>
            </w:r>
          </w:p>
          <w:p w14:paraId="6326E512" w14:textId="3868EAD7" w:rsidR="000A0FA2" w:rsidRDefault="000A0FA2" w:rsidP="000A0FA2">
            <w:pPr>
              <w:pStyle w:val="ListParagraph"/>
              <w:numPr>
                <w:ilvl w:val="0"/>
                <w:numId w:val="18"/>
              </w:numPr>
              <w:spacing w:before="120" w:after="120"/>
            </w:pPr>
            <w:r>
              <w:t>music lessons duration 1-2 hours approx..</w:t>
            </w:r>
          </w:p>
          <w:p w14:paraId="2C05FB85" w14:textId="599B01B7" w:rsidR="000A0FA2" w:rsidRDefault="000A0FA2" w:rsidP="000A0FA2">
            <w:pPr>
              <w:spacing w:before="120" w:after="120"/>
            </w:pPr>
          </w:p>
          <w:p w14:paraId="2A9DBD2C" w14:textId="10986485" w:rsidR="000A0FA2" w:rsidRDefault="001C32C2" w:rsidP="000A0FA2">
            <w:pPr>
              <w:spacing w:before="120" w:after="120"/>
            </w:pPr>
            <w:r>
              <w:t xml:space="preserve">A </w:t>
            </w:r>
            <w:r w:rsidR="000A0FA2">
              <w:t xml:space="preserve">variety of musical vocabulary is of a focus within </w:t>
            </w:r>
            <w:r w:rsidR="001D1453">
              <w:t>every lesson. Key topic words are</w:t>
            </w:r>
            <w:r w:rsidR="000A0FA2">
              <w:t xml:space="preserve"> covered every week. Musical reflection books are used to gain evidence. Different genres are accessed to ensure a widespread of culture is </w:t>
            </w:r>
            <w:r>
              <w:t>embedded in learning.</w:t>
            </w:r>
            <w:r w:rsidR="000A0FA2">
              <w:t xml:space="preserve"> </w:t>
            </w:r>
          </w:p>
          <w:p w14:paraId="40FF0F29" w14:textId="54E5831B" w:rsidR="001C32C2" w:rsidRDefault="001C32C2" w:rsidP="000A0FA2">
            <w:pPr>
              <w:spacing w:before="120" w:after="120"/>
            </w:pPr>
            <w:r>
              <w:lastRenderedPageBreak/>
              <w:t>Music lessons and activities are adapted to meet the educational needs (SEND). This could include a variety and range of instruments and equipment tailored to their needs.</w:t>
            </w:r>
          </w:p>
          <w:p w14:paraId="6DF74D33" w14:textId="0BC40038" w:rsidR="001C32C2" w:rsidRDefault="001C32C2" w:rsidP="000A0FA2">
            <w:pPr>
              <w:spacing w:before="120" w:after="120"/>
            </w:pPr>
          </w:p>
          <w:p w14:paraId="6A3AA503" w14:textId="28E7DF84" w:rsidR="001C32C2" w:rsidRDefault="001C32C2" w:rsidP="000A0FA2">
            <w:pPr>
              <w:spacing w:before="120" w:after="120"/>
            </w:pPr>
            <w:r>
              <w:t>We are informed by the model music curriculum (March 2021) and aware of the  importance to ensure that notation is established too within lessons.</w:t>
            </w:r>
          </w:p>
          <w:p w14:paraId="7DC8B9F8" w14:textId="588C0084" w:rsidR="000A0FA2" w:rsidRDefault="001C32C2">
            <w:pPr>
              <w:spacing w:before="120" w:after="120"/>
              <w:rPr>
                <w:rFonts w:cs="Arial"/>
              </w:rPr>
            </w:pPr>
            <w:r>
              <w:t xml:space="preserve">Through the musical </w:t>
            </w:r>
            <w:r w:rsidR="00E122B5">
              <w:t xml:space="preserve">scheme </w:t>
            </w:r>
            <w:proofErr w:type="spellStart"/>
            <w:r w:rsidR="00E122B5">
              <w:t>C</w:t>
            </w:r>
            <w:r>
              <w:t>haranga</w:t>
            </w:r>
            <w:proofErr w:type="spellEnd"/>
            <w:r>
              <w:t xml:space="preserve"> </w:t>
            </w:r>
            <w:r w:rsidR="00E122B5">
              <w:t xml:space="preserve">it encourages curiosity and experiment with the creative process and they can collaborative through creating, playing and performing. The children are taught how to play a variety of instruments. Pupils have opportunities to sing and play instruments, in groups and as a whole class ensemble. Pupils are encourage to develop their critical thinking to appraise musical pieces and to compose their own. </w:t>
            </w:r>
          </w:p>
          <w:p w14:paraId="09440662" w14:textId="54529B98" w:rsidR="00E122B5" w:rsidRDefault="00E122B5">
            <w:pPr>
              <w:spacing w:before="120" w:after="120"/>
              <w:rPr>
                <w:rFonts w:cs="Arial"/>
              </w:rPr>
            </w:pPr>
            <w:r>
              <w:rPr>
                <w:rFonts w:cs="Arial"/>
              </w:rPr>
              <w:t xml:space="preserve">We have collaborated with </w:t>
            </w:r>
            <w:r>
              <w:rPr>
                <w:color w:val="000000"/>
              </w:rPr>
              <w:t>Play-it! Whole Class instrumental tuition which offers lower key stage 2 an opportunity to learn Ukuleles</w:t>
            </w:r>
            <w:r w:rsidR="001D1453">
              <w:rPr>
                <w:color w:val="000000"/>
              </w:rPr>
              <w:t xml:space="preserve"> across a term</w:t>
            </w:r>
            <w:r>
              <w:rPr>
                <w:color w:val="000000"/>
              </w:rPr>
              <w:t xml:space="preserve">. </w:t>
            </w:r>
          </w:p>
          <w:p w14:paraId="360D98CA" w14:textId="77777777" w:rsidR="000A0FA2" w:rsidRDefault="000A0FA2">
            <w:pPr>
              <w:spacing w:before="120" w:after="120"/>
              <w:rPr>
                <w:rFonts w:cs="Arial"/>
              </w:rPr>
            </w:pPr>
          </w:p>
          <w:p w14:paraId="7AD564C9" w14:textId="0D146E85" w:rsidR="00751DED" w:rsidRDefault="00751DED">
            <w:pPr>
              <w:spacing w:before="120" w:after="120"/>
            </w:pP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A0E15" w14:textId="271A4B2C" w:rsidR="00E122B5" w:rsidRDefault="00E122B5">
            <w:pPr>
              <w:spacing w:before="120" w:after="120"/>
            </w:pPr>
            <w:r>
              <w:t>Wyburns offer Rock Steady music tuition and one to one music lessons from an outside provider.</w:t>
            </w:r>
          </w:p>
          <w:p w14:paraId="36C2A210" w14:textId="722605B4" w:rsidR="00E122B5" w:rsidRDefault="00E122B5">
            <w:pPr>
              <w:spacing w:before="120" w:after="120"/>
            </w:pPr>
            <w:r>
              <w:t xml:space="preserve">Wyburns have a choir outside of school hours who then go to </w:t>
            </w:r>
            <w:r w:rsidR="001D1453">
              <w:t>perform</w:t>
            </w:r>
            <w:r>
              <w:t xml:space="preserve"> in events and shows as stated in part C</w:t>
            </w:r>
            <w:r w:rsidR="00641CC0">
              <w:t>.</w:t>
            </w:r>
          </w:p>
          <w:p w14:paraId="2FAD24FD" w14:textId="015AD332" w:rsidR="00641CC0" w:rsidRDefault="00641CC0">
            <w:pPr>
              <w:spacing w:before="120" w:after="120"/>
            </w:pPr>
            <w:r>
              <w:t xml:space="preserve">Pupils can make progress at weekends during school productions over the duration of the </w:t>
            </w:r>
            <w:r w:rsidR="001D1453">
              <w:t>academic</w:t>
            </w:r>
            <w:r>
              <w:t xml:space="preserve"> year.</w:t>
            </w:r>
          </w:p>
          <w:p w14:paraId="6F41EE04" w14:textId="754D02CC" w:rsidR="00641CC0" w:rsidRDefault="00641CC0">
            <w:pPr>
              <w:spacing w:before="120" w:after="120"/>
            </w:pPr>
            <w:r>
              <w:t xml:space="preserve">EYFS – nativity play </w:t>
            </w:r>
          </w:p>
          <w:p w14:paraId="7756A712" w14:textId="27560FB1" w:rsidR="00641CC0" w:rsidRDefault="00641CC0">
            <w:pPr>
              <w:spacing w:before="120" w:after="120"/>
            </w:pPr>
            <w:r>
              <w:t xml:space="preserve">Ks1 – nativity play collaboratively </w:t>
            </w:r>
          </w:p>
          <w:p w14:paraId="563E174F" w14:textId="36CD76DE" w:rsidR="00641CC0" w:rsidRDefault="00641CC0">
            <w:pPr>
              <w:spacing w:before="120" w:after="120"/>
            </w:pPr>
            <w:r>
              <w:t xml:space="preserve">Lower key stage 2 – Spring performance </w:t>
            </w:r>
          </w:p>
          <w:p w14:paraId="0355F034" w14:textId="46AD3C28" w:rsidR="00641CC0" w:rsidRDefault="00641CC0">
            <w:pPr>
              <w:spacing w:before="120" w:after="120"/>
            </w:pPr>
            <w:r>
              <w:t>Upper key stage 2 - play collaboratively</w:t>
            </w:r>
          </w:p>
          <w:p w14:paraId="7EE9AA36" w14:textId="56253C14" w:rsidR="00641CC0" w:rsidRDefault="00641CC0">
            <w:pPr>
              <w:spacing w:before="120" w:after="120"/>
            </w:pPr>
            <w:r>
              <w:t xml:space="preserve">Year 6 – additional leavers performance </w:t>
            </w:r>
          </w:p>
          <w:p w14:paraId="6D7EAFF8" w14:textId="75031BF7" w:rsidR="00641CC0" w:rsidRDefault="00641CC0">
            <w:pPr>
              <w:spacing w:before="120" w:after="120"/>
            </w:pPr>
          </w:p>
          <w:p w14:paraId="1354C466" w14:textId="7621A2B8" w:rsidR="00641CC0" w:rsidRDefault="00641CC0">
            <w:pPr>
              <w:spacing w:before="120" w:after="120"/>
            </w:pPr>
            <w:r>
              <w:t xml:space="preserve">Available instruments Wyburns offer recorders, Ukuleles, Glockenspiels, </w:t>
            </w:r>
            <w:r w:rsidR="001D1453">
              <w:t xml:space="preserve">a variety of </w:t>
            </w:r>
            <w:r>
              <w:t xml:space="preserve">percussion instruments.  </w:t>
            </w:r>
          </w:p>
          <w:p w14:paraId="27B10CAB" w14:textId="2883CE85" w:rsidR="00641CC0" w:rsidRDefault="00641CC0">
            <w:pPr>
              <w:spacing w:before="120" w:after="120"/>
            </w:pPr>
            <w:r>
              <w:lastRenderedPageBreak/>
              <w:t xml:space="preserve">Pupils can sign up for choir and it’s a first come first serve </w:t>
            </w:r>
            <w:r w:rsidR="001D1453">
              <w:t>selection basis</w:t>
            </w:r>
            <w:r>
              <w:t xml:space="preserve">. There is no charge applied. </w:t>
            </w:r>
          </w:p>
          <w:p w14:paraId="7AD564D5" w14:textId="74C4A4A0" w:rsidR="00751DED" w:rsidRPr="00641CC0" w:rsidRDefault="00641CC0" w:rsidP="00641CC0">
            <w:pPr>
              <w:spacing w:before="120" w:after="120"/>
            </w:pPr>
            <w:r>
              <w:t xml:space="preserve">Pupils attend a choir practice in the hall and classrooms or outside weather permitting. </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E9C1B" w14:textId="77777777" w:rsidR="00D63A50" w:rsidRDefault="00D63A50">
            <w:pPr>
              <w:spacing w:before="120" w:after="120"/>
            </w:pPr>
            <w:r>
              <w:t>Wyburns organise and take part in:</w:t>
            </w:r>
          </w:p>
          <w:p w14:paraId="78493E23" w14:textId="40682057" w:rsidR="00641CC0" w:rsidRDefault="00641CC0" w:rsidP="00D63A50">
            <w:pPr>
              <w:pStyle w:val="ListParagraph"/>
              <w:numPr>
                <w:ilvl w:val="0"/>
                <w:numId w:val="19"/>
              </w:numPr>
              <w:spacing w:before="120" w:after="120"/>
            </w:pPr>
            <w:r>
              <w:t>Junior musical festival</w:t>
            </w:r>
            <w:r w:rsidR="00D63A50">
              <w:t xml:space="preserve"> (pupils participation)</w:t>
            </w:r>
          </w:p>
          <w:p w14:paraId="13BE479D" w14:textId="18832083" w:rsidR="00641CC0" w:rsidRDefault="00641CC0" w:rsidP="00D63A50">
            <w:pPr>
              <w:pStyle w:val="ListParagraph"/>
              <w:numPr>
                <w:ilvl w:val="0"/>
                <w:numId w:val="19"/>
              </w:numPr>
              <w:spacing w:before="120" w:after="120"/>
            </w:pPr>
            <w:r>
              <w:t xml:space="preserve">Infant musical festival </w:t>
            </w:r>
            <w:r w:rsidR="00D63A50">
              <w:t xml:space="preserve"> (pupils participation)</w:t>
            </w:r>
          </w:p>
          <w:p w14:paraId="1F2BC923" w14:textId="722F9244" w:rsidR="00D63A50" w:rsidRDefault="00D63A50" w:rsidP="00D63A50">
            <w:pPr>
              <w:pStyle w:val="ListParagraph"/>
              <w:numPr>
                <w:ilvl w:val="0"/>
                <w:numId w:val="19"/>
              </w:numPr>
              <w:spacing w:before="120" w:after="120"/>
            </w:pPr>
            <w:r>
              <w:t>Young voices (pupils participation + audience)</w:t>
            </w:r>
          </w:p>
          <w:p w14:paraId="217C8800" w14:textId="247D3387" w:rsidR="00D63A50" w:rsidRDefault="00D63A50" w:rsidP="00D63A50">
            <w:pPr>
              <w:pStyle w:val="ListParagraph"/>
              <w:numPr>
                <w:ilvl w:val="0"/>
                <w:numId w:val="19"/>
              </w:numPr>
              <w:spacing w:before="120" w:after="120"/>
            </w:pPr>
            <w:r>
              <w:t>Singing assemblies (pupils participation)</w:t>
            </w:r>
          </w:p>
          <w:p w14:paraId="3F011698" w14:textId="3C5BB302" w:rsidR="00D63A50" w:rsidRDefault="00D63A50" w:rsidP="00D63A50">
            <w:pPr>
              <w:pStyle w:val="ListParagraph"/>
              <w:numPr>
                <w:ilvl w:val="0"/>
                <w:numId w:val="19"/>
              </w:numPr>
              <w:spacing w:before="120" w:after="120"/>
            </w:pPr>
            <w:r>
              <w:t>Musical performances (pupils participation + audience)</w:t>
            </w:r>
          </w:p>
          <w:p w14:paraId="394CAB1B" w14:textId="45325640" w:rsidR="00D63A50" w:rsidRDefault="00D63A50" w:rsidP="00D63A50">
            <w:pPr>
              <w:pStyle w:val="ListParagraph"/>
              <w:numPr>
                <w:ilvl w:val="0"/>
                <w:numId w:val="19"/>
              </w:numPr>
              <w:spacing w:before="120" w:after="120"/>
            </w:pPr>
            <w:r>
              <w:t>Celebration assemblies (pupils participation)</w:t>
            </w:r>
          </w:p>
          <w:p w14:paraId="132B1960" w14:textId="146448CA" w:rsidR="00D63A50" w:rsidRDefault="00D63A50" w:rsidP="00D63A50">
            <w:pPr>
              <w:pStyle w:val="ListParagraph"/>
              <w:numPr>
                <w:ilvl w:val="0"/>
                <w:numId w:val="19"/>
              </w:numPr>
              <w:spacing w:before="120" w:after="120"/>
            </w:pPr>
            <w:r>
              <w:t>Wyburns Got Talent (pupils participation + audience)</w:t>
            </w:r>
          </w:p>
          <w:p w14:paraId="138648D8" w14:textId="088CA0C7" w:rsidR="00D63A50" w:rsidRDefault="00D63A50" w:rsidP="00D63A50">
            <w:pPr>
              <w:pStyle w:val="ListParagraph"/>
              <w:numPr>
                <w:ilvl w:val="0"/>
                <w:numId w:val="19"/>
              </w:numPr>
              <w:spacing w:before="120" w:after="120"/>
            </w:pPr>
            <w:r>
              <w:t>Pantomimes (audience)</w:t>
            </w:r>
          </w:p>
          <w:p w14:paraId="0D784301" w14:textId="13CFEED9" w:rsidR="00D63A50" w:rsidRDefault="00D63A50" w:rsidP="00D63A50">
            <w:pPr>
              <w:pStyle w:val="ListParagraph"/>
              <w:numPr>
                <w:ilvl w:val="0"/>
                <w:numId w:val="19"/>
              </w:numPr>
              <w:spacing w:before="120" w:after="120"/>
            </w:pPr>
            <w:r>
              <w:t>Outside providers performing at Wyburns  (audience)</w:t>
            </w:r>
          </w:p>
          <w:p w14:paraId="695A06C0" w14:textId="411C672C" w:rsidR="00D63A50" w:rsidRDefault="00D63A50" w:rsidP="00D63A50">
            <w:pPr>
              <w:pStyle w:val="ListParagraph"/>
              <w:numPr>
                <w:ilvl w:val="0"/>
                <w:numId w:val="19"/>
              </w:numPr>
              <w:spacing w:before="120" w:after="120"/>
            </w:pPr>
            <w:r>
              <w:t>STOMP Workshops  (pupils participation)</w:t>
            </w:r>
          </w:p>
          <w:p w14:paraId="7AD564DC" w14:textId="1533B76C" w:rsidR="00751DED" w:rsidRPr="00D63A50" w:rsidRDefault="00D63A50" w:rsidP="00D63A50">
            <w:pPr>
              <w:spacing w:before="120" w:after="120"/>
            </w:pPr>
            <w:r>
              <w:t>For some events that include a charge</w:t>
            </w:r>
            <w:r w:rsidR="00915D17">
              <w:t xml:space="preserve">, </w:t>
            </w:r>
            <w:r>
              <w:t xml:space="preserve">events </w:t>
            </w:r>
            <w:r w:rsidR="00F15877" w:rsidRPr="00D63A50">
              <w:rPr>
                <w:rFonts w:cs="Arial"/>
              </w:rPr>
              <w:t>are subsidised or free, for parents or carers in particular circumstances (e.g. pupil premium eligibilit</w:t>
            </w:r>
            <w:r w:rsidR="00915D17">
              <w:rPr>
                <w:rFonts w:cs="Arial"/>
              </w:rPr>
              <w:t>y) to enable all pupils to have the opportunity to attend and participate musical experiences.</w:t>
            </w:r>
          </w:p>
          <w:p w14:paraId="7AD564DE" w14:textId="7CB47044" w:rsidR="00751DED" w:rsidRDefault="00751DED">
            <w:pPr>
              <w:spacing w:before="120" w:after="120"/>
            </w:pP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2FE3E" w14:textId="3F045F82" w:rsidR="00915D17" w:rsidRDefault="00915D17">
            <w:pPr>
              <w:spacing w:before="120" w:after="120"/>
              <w:rPr>
                <w:rFonts w:cs="Arial"/>
              </w:rPr>
            </w:pPr>
            <w:r>
              <w:rPr>
                <w:rFonts w:cs="Arial"/>
              </w:rPr>
              <w:t>Wyburns continues to aim to increase opportunities and experiences to inspire and nurture the children’s imagination and enthusiasm for music. We continue to monitor our musical provision and evaluate its impact and effectiveness.</w:t>
            </w:r>
          </w:p>
          <w:p w14:paraId="7AD564E4" w14:textId="3A87DBD2" w:rsidR="00915D17" w:rsidRPr="00915D17" w:rsidRDefault="001D1453" w:rsidP="00915D17">
            <w:pPr>
              <w:spacing w:before="120" w:after="120"/>
              <w:rPr>
                <w:rFonts w:cs="Arial"/>
              </w:rPr>
            </w:pPr>
            <w:r>
              <w:rPr>
                <w:rFonts w:cs="Arial"/>
              </w:rPr>
              <w:t xml:space="preserve">Funding permitting, </w:t>
            </w:r>
            <w:r w:rsidR="00915D17">
              <w:rPr>
                <w:rFonts w:cs="Arial"/>
              </w:rPr>
              <w:t>we would love to inspire the pupils wi</w:t>
            </w:r>
            <w:r>
              <w:rPr>
                <w:rFonts w:cs="Arial"/>
              </w:rPr>
              <w:t xml:space="preserve">th teaching new instruments, </w:t>
            </w:r>
            <w:bookmarkStart w:id="17" w:name="_GoBack"/>
            <w:bookmarkEnd w:id="17"/>
            <w:r w:rsidR="00915D17">
              <w:rPr>
                <w:rFonts w:cs="Arial"/>
              </w:rPr>
              <w:t>allowing them to explore new and create musical pathways.</w:t>
            </w:r>
          </w:p>
        </w:tc>
      </w:tr>
      <w:bookmarkEnd w:id="14"/>
      <w:bookmarkEnd w:id="15"/>
      <w:bookmarkEnd w:id="16"/>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6F937" w14:textId="77777777" w:rsidR="00A70876" w:rsidRDefault="00A70876">
      <w:pPr>
        <w:spacing w:after="0" w:line="240" w:lineRule="auto"/>
      </w:pPr>
      <w:r>
        <w:separator/>
      </w:r>
    </w:p>
  </w:endnote>
  <w:endnote w:type="continuationSeparator" w:id="0">
    <w:p w14:paraId="16B80AF3" w14:textId="77777777" w:rsidR="00A70876" w:rsidRDefault="00A70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118B8A18" w:rsidR="00F15877" w:rsidRDefault="00F15877">
    <w:pPr>
      <w:pStyle w:val="Footer"/>
      <w:ind w:firstLine="4513"/>
    </w:pPr>
    <w:r>
      <w:fldChar w:fldCharType="begin"/>
    </w:r>
    <w:r>
      <w:instrText xml:space="preserve"> PAGE </w:instrText>
    </w:r>
    <w:r>
      <w:fldChar w:fldCharType="separate"/>
    </w:r>
    <w:r w:rsidR="001D145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340E8" w14:textId="77777777" w:rsidR="00A70876" w:rsidRDefault="00A70876">
      <w:pPr>
        <w:spacing w:after="0" w:line="240" w:lineRule="auto"/>
      </w:pPr>
      <w:r>
        <w:separator/>
      </w:r>
    </w:p>
  </w:footnote>
  <w:footnote w:type="continuationSeparator" w:id="0">
    <w:p w14:paraId="0333D35E" w14:textId="77777777" w:rsidR="00A70876" w:rsidRDefault="00A70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EE818E8"/>
    <w:multiLevelType w:val="hybridMultilevel"/>
    <w:tmpl w:val="7A80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4CB9114B"/>
    <w:multiLevelType w:val="hybridMultilevel"/>
    <w:tmpl w:val="1C50B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7"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8"/>
  </w:num>
  <w:num w:numId="2">
    <w:abstractNumId w:val="15"/>
  </w:num>
  <w:num w:numId="3">
    <w:abstractNumId w:val="3"/>
  </w:num>
  <w:num w:numId="4">
    <w:abstractNumId w:val="17"/>
  </w:num>
  <w:num w:numId="5">
    <w:abstractNumId w:val="11"/>
  </w:num>
  <w:num w:numId="6">
    <w:abstractNumId w:val="14"/>
  </w:num>
  <w:num w:numId="7">
    <w:abstractNumId w:val="12"/>
  </w:num>
  <w:num w:numId="8">
    <w:abstractNumId w:val="8"/>
  </w:num>
  <w:num w:numId="9">
    <w:abstractNumId w:val="4"/>
  </w:num>
  <w:num w:numId="10">
    <w:abstractNumId w:val="0"/>
  </w:num>
  <w:num w:numId="11">
    <w:abstractNumId w:val="10"/>
  </w:num>
  <w:num w:numId="12">
    <w:abstractNumId w:val="5"/>
  </w:num>
  <w:num w:numId="13">
    <w:abstractNumId w:val="6"/>
  </w:num>
  <w:num w:numId="14">
    <w:abstractNumId w:val="16"/>
  </w:num>
  <w:num w:numId="15">
    <w:abstractNumId w:val="9"/>
  </w:num>
  <w:num w:numId="16">
    <w:abstractNumId w:val="2"/>
  </w:num>
  <w:num w:numId="17">
    <w:abstractNumId w:val="1"/>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0A0FA2"/>
    <w:rsid w:val="001C32C2"/>
    <w:rsid w:val="001D1453"/>
    <w:rsid w:val="00324558"/>
    <w:rsid w:val="00417C7A"/>
    <w:rsid w:val="00476E61"/>
    <w:rsid w:val="00586C25"/>
    <w:rsid w:val="00641CC0"/>
    <w:rsid w:val="00751DED"/>
    <w:rsid w:val="00915D17"/>
    <w:rsid w:val="009B335D"/>
    <w:rsid w:val="00A70876"/>
    <w:rsid w:val="00A8747C"/>
    <w:rsid w:val="00B20B78"/>
    <w:rsid w:val="00D63A50"/>
    <w:rsid w:val="00E122B5"/>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Tori Jude</cp:lastModifiedBy>
  <cp:revision>2</cp:revision>
  <cp:lastPrinted>2014-09-18T05:26:00Z</cp:lastPrinted>
  <dcterms:created xsi:type="dcterms:W3CDTF">2024-06-06T11:06:00Z</dcterms:created>
  <dcterms:modified xsi:type="dcterms:W3CDTF">2024-06-06T11:06:00Z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